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4" w:type="dxa"/>
        <w:tblInd w:w="113" w:type="dxa"/>
        <w:tblLook w:val="04A0" w:firstRow="1" w:lastRow="0" w:firstColumn="1" w:lastColumn="0" w:noHBand="0" w:noVBand="1"/>
      </w:tblPr>
      <w:tblGrid>
        <w:gridCol w:w="1182"/>
        <w:gridCol w:w="1182"/>
        <w:gridCol w:w="2360"/>
        <w:gridCol w:w="5160"/>
      </w:tblGrid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Start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 Finish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Event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level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16/01/2016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21</w:t>
            </w: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/01/2016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Mirrabooka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Summer school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22</w:t>
            </w: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/01/2016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Mirrabooka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 CNC1*, EvA105, EvA95, EvA80, EvA60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, EvA45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30/01/2016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31/01/2016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Camden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Hunter Trials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6/02/2016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7/02/2016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 xml:space="preserve">Wallaby Hill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Extravaganza 1* and SJ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13/02/2016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14/02/2016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18/02/2015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 xml:space="preserve">Sydney </w:t>
            </w:r>
            <w:proofErr w:type="spellStart"/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Mid week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CNC2*, 1*, EvA105, EvA95, EvA80, EvA60, CT3*, CT2*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20/02/2016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21/02/2016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Sydney @ SIEC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CNC3*, 2*, 1*, EvA105, EvA95, EvA80, EvA60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27/02/2016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28/02/2016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5/03/2016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6/03/2016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Scone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CNC 3***, 2**,1*, EvA 105, EvA95, EvA80, EvA60, EvA45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12/03/2016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13/03/2016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NCHTA Canberra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CNC1*, EvA105, EvA95, EvA80, EvA60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19/03/2016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20/03/2016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  <w:t>Berrima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b/>
                <w:bCs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b/>
                <w:bCs/>
                <w:sz w:val="20"/>
                <w:szCs w:val="20"/>
                <w:lang w:eastAsia="en-AU"/>
              </w:rPr>
              <w:t xml:space="preserve">CIC2* to EvA 60                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26/03/2016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27/03/2016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Quirindi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CNC2*, CNC1*, EvA105, EvA95, EvA80, EvA60, EvA45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2/04/2016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3/04/2016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  <w:t>Albury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  <w:t>CIC3*, CIC2*, CIC1*, EvA105, EvA95, EvA80, EvA60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9/04/2016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10/04/2016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Mid Western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CNC1*, EvA105, EvA95, EvA80, EvA60, EvA45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16/04/2016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17/04/2016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  <w:t>Equestriad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  <w:t>CIC3*, CIC2*, CIC1*, EvA105, EvA95, EvA80, EvA60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23/04/2016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24/04/2016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Mudgee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CNC1*, EvA105, EvA95, EvA80, EvA60, EvA45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30/04/2016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1/05/2016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  <w:t>Sydney International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b/>
                <w:bCs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b/>
                <w:bCs/>
                <w:sz w:val="20"/>
                <w:szCs w:val="20"/>
                <w:lang w:eastAsia="en-AU"/>
              </w:rPr>
              <w:t>CCI3*, CCI2*, CCI1*, CIC3*, CIC2*, CIC1* EvA105 and YEH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7/05/2016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8/05/2016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Wingham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CNC1*, EvA105, EvA95, EvA80, EvA60, EvA45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14/05/2016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15/05/2016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REA Wagga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sz w:val="20"/>
                <w:szCs w:val="20"/>
                <w:lang w:eastAsia="en-AU"/>
              </w:rPr>
              <w:t>CNC 1*, EvA105, EvA95, EvA80, EvA60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21/05/2016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22/05/2016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 xml:space="preserve">TIE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CNC3*, CNC2*,1*, EvA105, EvA95, EvA80, EvA60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28/05/2016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29/05/2016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4/06/2016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5/06/2016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11/06/2016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12/06/2016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18/06/2016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19/06/2016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25/06/2016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26/06/2016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Denman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CNC1*, EvA105, EvA95, EvA80, EvA60, EvA45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2/07/2016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3/07/2016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9/07/2016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10/07/2016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  <w:t>Quirindi CCI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  <w:t>CCI2*, CCI1*, CCN 105, CCN 95, CCN 80, CCN60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16/07/2016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17/07/2016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23/07/2016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24/07/2016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30/07/2016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31/07/2016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Warrumbungle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CNC1*, EvA105, EvA95, EvA80, EvA60, EvA45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6/08/2016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7/08/2016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Harden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CNC1*, EvA105, EvA95, EvA80, EvA60, EvA45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13/08/2016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14/08/2016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Nana Glen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CNC1*, EvA105, EvA95, EvA80, EvA60, EvA45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20/08/2016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21/08/2016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TIE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  <w:t>CIC3*, 2*,1*, EvA105, EvA95, EvA80, EvA60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27/08/2016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28/08/2016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1/09/2015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Sydney Midweek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CNC2*, 1*, EvA105, EvA95, EvA80, EvA60, CT3*, CT2*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3/09/2016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4/09/2016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 xml:space="preserve">Sydney @ SIEC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CNC3*, 2*, 1*, EvA105, EvA95, EvA80, EvA60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10/09/2016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11/09/2016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REA Wagga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sz w:val="20"/>
                <w:szCs w:val="20"/>
                <w:lang w:eastAsia="en-AU"/>
              </w:rPr>
              <w:t>CNC 1*, EvA105, EvA95, EvA80, EvA60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17/09/2016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18/09/2016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Equestriad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CNC3*, 2*, 1*, EvA105, EvA95, EvA80, EvA60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24/09/2016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25/09/2016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Scone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EvA105, EvA95, EvA80, EvA60, EvA45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1/10/2016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2/10/2016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  <w:t>NCHTA Canberra CIC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  <w:t>CIC3*, CIC2*, CIC1*, EvA105, EvA95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8/10/2016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9/10/2016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Hidden Valley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EvA105, EvA95, EvA80, EvA60, EvA45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15/10/2016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16/10/2016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  <w:t>Lynton Goulburn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  <w:t>CIC3, 2, 1, EvA105, EvA95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22/10/2016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23/10/2016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92B99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29/10/2016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30/10/2016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Silver Hills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99" w:rsidRPr="00E92B99" w:rsidRDefault="00E92B99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CNC2*, CNC1*, EvA105, EvA95, EvA80, EvA60</w:t>
            </w:r>
          </w:p>
        </w:tc>
      </w:tr>
      <w:tr w:rsidR="00C322DA" w:rsidRPr="00E92B99" w:rsidTr="00C322DA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DA" w:rsidRPr="00E92B99" w:rsidRDefault="00C322DA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5/11/2016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DA" w:rsidRPr="00E92B99" w:rsidRDefault="00C322DA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6/11/2016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DA" w:rsidRPr="00E92B99" w:rsidRDefault="00C322DA" w:rsidP="00533396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DA" w:rsidRPr="00E92B99" w:rsidRDefault="00C322DA" w:rsidP="00533396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sz w:val="20"/>
                <w:szCs w:val="20"/>
                <w:lang w:eastAsia="en-AU"/>
              </w:rPr>
            </w:pPr>
          </w:p>
        </w:tc>
      </w:tr>
      <w:tr w:rsidR="00C322DA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DA" w:rsidRPr="00E92B99" w:rsidRDefault="00C322DA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12/11/2016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DA" w:rsidRPr="00E92B99" w:rsidRDefault="00C322DA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13/11/2016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DA" w:rsidRPr="00E92B99" w:rsidRDefault="00C322DA" w:rsidP="00533396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Berrima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DA" w:rsidRPr="00E92B99" w:rsidRDefault="00DF4AB1" w:rsidP="00533396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sz w:val="20"/>
                <w:szCs w:val="20"/>
                <w:lang w:eastAsia="en-AU"/>
              </w:rPr>
              <w:t>CNC 1*, EvA105, EvA95, EvA80, EvA60</w:t>
            </w:r>
            <w:bookmarkStart w:id="0" w:name="_GoBack"/>
            <w:bookmarkEnd w:id="0"/>
          </w:p>
        </w:tc>
      </w:tr>
      <w:tr w:rsidR="00C322DA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DA" w:rsidRPr="00E92B99" w:rsidRDefault="00C322DA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19/11/2016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DA" w:rsidRPr="00E92B99" w:rsidRDefault="00C322DA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20/11/2016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DA" w:rsidRPr="00E92B99" w:rsidRDefault="00C322DA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NEGS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DA" w:rsidRPr="00E92B99" w:rsidRDefault="00C322DA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CNC1*, EvA105, EvA95, EvA80, EvA60, EvA45</w:t>
            </w:r>
          </w:p>
        </w:tc>
      </w:tr>
      <w:tr w:rsidR="00C322DA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DA" w:rsidRPr="00E92B99" w:rsidRDefault="00C322DA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DA" w:rsidRPr="00E92B99" w:rsidRDefault="00C322DA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23/11/2016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DA" w:rsidRPr="00E92B99" w:rsidRDefault="00C322DA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 xml:space="preserve">Sydney </w:t>
            </w:r>
            <w:proofErr w:type="spellStart"/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Mid week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DA" w:rsidRPr="00E92B99" w:rsidRDefault="00C322DA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EvA95, EVA105, CNC*, CNC**, CNC***</w:t>
            </w:r>
          </w:p>
        </w:tc>
      </w:tr>
      <w:tr w:rsidR="00C322DA" w:rsidRPr="00E92B99" w:rsidTr="00C322DA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DA" w:rsidRPr="00E92B99" w:rsidRDefault="00C322DA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26/11/2016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DA" w:rsidRPr="00E92B99" w:rsidRDefault="00C322DA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27/11/2016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DA" w:rsidRPr="00E92B99" w:rsidRDefault="00C322DA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DA" w:rsidRPr="00E92B99" w:rsidRDefault="00C322DA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sz w:val="20"/>
                <w:szCs w:val="20"/>
                <w:lang w:eastAsia="en-AU"/>
              </w:rPr>
            </w:pPr>
          </w:p>
        </w:tc>
      </w:tr>
      <w:tr w:rsidR="00C322DA" w:rsidRPr="00E92B99" w:rsidTr="00E92B99">
        <w:trPr>
          <w:trHeight w:hRule="exact"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DA" w:rsidRPr="00E92B99" w:rsidRDefault="00C322DA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3/12/2016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DA" w:rsidRPr="00E92B99" w:rsidRDefault="00C322DA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color w:val="000000"/>
                <w:sz w:val="20"/>
                <w:szCs w:val="20"/>
                <w:lang w:eastAsia="en-AU"/>
              </w:rPr>
              <w:t>4/12/2016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DA" w:rsidRPr="00E92B99" w:rsidRDefault="00C322DA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b/>
                <w:bCs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b/>
                <w:bCs/>
                <w:sz w:val="20"/>
                <w:szCs w:val="20"/>
                <w:lang w:eastAsia="en-AU"/>
              </w:rPr>
              <w:t xml:space="preserve">Wallaby Hill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DA" w:rsidRPr="00E92B99" w:rsidRDefault="00C322DA" w:rsidP="00E92B99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92B9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AU"/>
              </w:rPr>
              <w:t>CCI3*, CCI2*, CCI1*, CCN105, CCN95</w:t>
            </w:r>
          </w:p>
        </w:tc>
      </w:tr>
    </w:tbl>
    <w:p w:rsidR="00CC7414" w:rsidRDefault="00CC7414" w:rsidP="00E92B99"/>
    <w:sectPr w:rsidR="00CC7414" w:rsidSect="00E92B99">
      <w:headerReference w:type="default" r:id="rId7"/>
      <w:pgSz w:w="11906" w:h="16838" w:code="9"/>
      <w:pgMar w:top="680" w:right="720" w:bottom="397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40" w:rsidRDefault="007B3A40" w:rsidP="00E92B99">
      <w:pPr>
        <w:spacing w:after="0"/>
      </w:pPr>
      <w:r>
        <w:separator/>
      </w:r>
    </w:p>
  </w:endnote>
  <w:endnote w:type="continuationSeparator" w:id="0">
    <w:p w:rsidR="007B3A40" w:rsidRDefault="007B3A40" w:rsidP="00E92B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40" w:rsidRDefault="007B3A40" w:rsidP="00E92B99">
      <w:pPr>
        <w:spacing w:after="0"/>
      </w:pPr>
      <w:r>
        <w:separator/>
      </w:r>
    </w:p>
  </w:footnote>
  <w:footnote w:type="continuationSeparator" w:id="0">
    <w:p w:rsidR="007B3A40" w:rsidRDefault="007B3A40" w:rsidP="00E92B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5" w:type="dxa"/>
      <w:tblLook w:val="04A0" w:firstRow="1" w:lastRow="0" w:firstColumn="1" w:lastColumn="0" w:noHBand="0" w:noVBand="1"/>
    </w:tblPr>
    <w:tblGrid>
      <w:gridCol w:w="5171"/>
      <w:gridCol w:w="4244"/>
    </w:tblGrid>
    <w:tr w:rsidR="00E92B99" w:rsidTr="00E92B99">
      <w:trPr>
        <w:trHeight w:val="851"/>
      </w:trPr>
      <w:tc>
        <w:tcPr>
          <w:tcW w:w="5171" w:type="dxa"/>
          <w:hideMark/>
        </w:tcPr>
        <w:p w:rsidR="00E92B99" w:rsidRDefault="00E92B99" w:rsidP="00E92B99">
          <w:pPr>
            <w:pStyle w:val="Header"/>
            <w:rPr>
              <w:rFonts w:ascii="Calibri" w:hAnsi="Calibri" w:cs="Calibri"/>
              <w:b/>
              <w:color w:val="216543"/>
              <w:sz w:val="20"/>
              <w:szCs w:val="20"/>
              <w:lang w:val="en-US" w:eastAsia="en-US"/>
            </w:rPr>
          </w:pPr>
          <w:r>
            <w:rPr>
              <w:rFonts w:ascii="Times New Roman" w:hAnsi="Times New Roman"/>
              <w:noProof/>
              <w:sz w:val="24"/>
              <w:szCs w:val="20"/>
              <w:lang w:eastAsia="en-AU"/>
            </w:rPr>
            <w:drawing>
              <wp:anchor distT="0" distB="0" distL="114300" distR="114300" simplePos="0" relativeHeight="251658240" behindDoc="0" locked="0" layoutInCell="1" allowOverlap="1" wp14:anchorId="05951C7D" wp14:editId="4472A407">
                <wp:simplePos x="0" y="0"/>
                <wp:positionH relativeFrom="column">
                  <wp:posOffset>2004060</wp:posOffset>
                </wp:positionH>
                <wp:positionV relativeFrom="paragraph">
                  <wp:posOffset>6985</wp:posOffset>
                </wp:positionV>
                <wp:extent cx="563880" cy="463550"/>
                <wp:effectExtent l="0" t="0" r="7620" b="0"/>
                <wp:wrapSquare wrapText="bothSides"/>
                <wp:docPr id="1" name="Picture 1" descr="EQUES_EVENTING_NSW_MONO REV 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QUES_EVENTING_NSW_MONO REV 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b/>
              <w:color w:val="216543"/>
              <w:sz w:val="20"/>
            </w:rPr>
            <w:t>Eventing NSW</w:t>
          </w:r>
        </w:p>
        <w:p w:rsidR="00E92B99" w:rsidRDefault="00E92B99" w:rsidP="00E92B99">
          <w:pPr>
            <w:pStyle w:val="Header"/>
            <w:rPr>
              <w:rFonts w:ascii="Arial" w:hAnsi="Arial" w:cs="Arial"/>
              <w:b/>
              <w:color w:val="216543"/>
              <w:sz w:val="16"/>
              <w:szCs w:val="16"/>
            </w:rPr>
          </w:pPr>
          <w:r>
            <w:rPr>
              <w:rFonts w:ascii="Arial" w:hAnsi="Arial" w:cs="Arial"/>
              <w:b/>
              <w:color w:val="216543"/>
              <w:sz w:val="16"/>
              <w:szCs w:val="16"/>
            </w:rPr>
            <w:t xml:space="preserve">ABN  51 880 659 119   </w:t>
          </w:r>
        </w:p>
        <w:p w:rsidR="00E92B99" w:rsidRDefault="00E92B99" w:rsidP="00E92B99">
          <w:pPr>
            <w:pStyle w:val="Header"/>
            <w:rPr>
              <w:rFonts w:ascii="Lucida Sans" w:hAnsi="Lucida Sans"/>
              <w:b/>
              <w:color w:val="216543"/>
              <w:sz w:val="20"/>
              <w:szCs w:val="20"/>
              <w:lang w:val="en-US"/>
            </w:rPr>
          </w:pPr>
        </w:p>
      </w:tc>
      <w:tc>
        <w:tcPr>
          <w:tcW w:w="4244" w:type="dxa"/>
          <w:hideMark/>
        </w:tcPr>
        <w:p w:rsidR="00E92B99" w:rsidRDefault="00E92B99" w:rsidP="00E92B99">
          <w:pPr>
            <w:pStyle w:val="Header"/>
            <w:jc w:val="center"/>
            <w:rPr>
              <w:rFonts w:ascii="Calibri" w:hAnsi="Calibri" w:cs="Calibri"/>
              <w:b/>
              <w:color w:val="216543"/>
              <w:sz w:val="20"/>
            </w:rPr>
          </w:pPr>
          <w:r>
            <w:rPr>
              <w:rFonts w:ascii="Calibri" w:hAnsi="Calibri" w:cs="Calibri"/>
              <w:b/>
              <w:color w:val="216543"/>
              <w:sz w:val="20"/>
            </w:rPr>
            <w:t>NSW 2343</w:t>
          </w:r>
        </w:p>
        <w:p w:rsidR="00E92B99" w:rsidRDefault="00E92B99" w:rsidP="00E92B99">
          <w:pPr>
            <w:pStyle w:val="Header"/>
            <w:jc w:val="center"/>
            <w:rPr>
              <w:rFonts w:ascii="Calibri" w:hAnsi="Calibri" w:cs="Calibri"/>
              <w:b/>
              <w:color w:val="216543"/>
              <w:sz w:val="20"/>
            </w:rPr>
          </w:pPr>
          <w:proofErr w:type="spellStart"/>
          <w:r>
            <w:rPr>
              <w:rFonts w:ascii="Calibri" w:hAnsi="Calibri" w:cs="Calibri"/>
              <w:b/>
              <w:color w:val="216543"/>
              <w:sz w:val="20"/>
            </w:rPr>
            <w:t>Ph</w:t>
          </w:r>
          <w:proofErr w:type="spellEnd"/>
          <w:r>
            <w:rPr>
              <w:rFonts w:ascii="Calibri" w:hAnsi="Calibri" w:cs="Calibri"/>
              <w:b/>
              <w:color w:val="216543"/>
              <w:sz w:val="20"/>
            </w:rPr>
            <w:t>:   +61 (0) 2 6747 3887</w:t>
          </w:r>
        </w:p>
        <w:p w:rsidR="00E92B99" w:rsidRDefault="00E92B99" w:rsidP="00E92B99">
          <w:pPr>
            <w:pStyle w:val="Header"/>
            <w:jc w:val="center"/>
            <w:rPr>
              <w:rFonts w:ascii="Calibri" w:hAnsi="Calibri" w:cs="Calibri"/>
              <w:b/>
              <w:color w:val="216543"/>
              <w:sz w:val="20"/>
            </w:rPr>
          </w:pPr>
          <w:r>
            <w:rPr>
              <w:rFonts w:ascii="Calibri" w:hAnsi="Calibri" w:cs="Calibri"/>
              <w:b/>
              <w:color w:val="216543"/>
              <w:sz w:val="20"/>
            </w:rPr>
            <w:t xml:space="preserve">Email: </w:t>
          </w:r>
          <w:r>
            <w:rPr>
              <w:rFonts w:ascii="Calibri" w:hAnsi="Calibri" w:cs="Calibri"/>
              <w:b/>
              <w:color w:val="216543"/>
              <w:sz w:val="20"/>
              <w:u w:val="single"/>
            </w:rPr>
            <w:t>eventing.nsw@bigpond.com</w:t>
          </w:r>
        </w:p>
      </w:tc>
    </w:tr>
  </w:tbl>
  <w:p w:rsidR="00E92B99" w:rsidRDefault="00E92B99" w:rsidP="00E92B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99"/>
    <w:rsid w:val="000141DB"/>
    <w:rsid w:val="001C32BF"/>
    <w:rsid w:val="001D47CB"/>
    <w:rsid w:val="001E27B1"/>
    <w:rsid w:val="002C1826"/>
    <w:rsid w:val="00316BB5"/>
    <w:rsid w:val="00320363"/>
    <w:rsid w:val="00351C71"/>
    <w:rsid w:val="003E3903"/>
    <w:rsid w:val="00413628"/>
    <w:rsid w:val="00457673"/>
    <w:rsid w:val="00536757"/>
    <w:rsid w:val="006939E9"/>
    <w:rsid w:val="006A3C21"/>
    <w:rsid w:val="006B6B9E"/>
    <w:rsid w:val="00705AA7"/>
    <w:rsid w:val="00714A4E"/>
    <w:rsid w:val="00766A17"/>
    <w:rsid w:val="007B3A40"/>
    <w:rsid w:val="007B54C5"/>
    <w:rsid w:val="007D5B71"/>
    <w:rsid w:val="00855AC8"/>
    <w:rsid w:val="00957053"/>
    <w:rsid w:val="009B3552"/>
    <w:rsid w:val="009D2AD9"/>
    <w:rsid w:val="009F30A2"/>
    <w:rsid w:val="00A356ED"/>
    <w:rsid w:val="00A5178C"/>
    <w:rsid w:val="00AE53B1"/>
    <w:rsid w:val="00B32D0A"/>
    <w:rsid w:val="00B91F77"/>
    <w:rsid w:val="00BE3D7F"/>
    <w:rsid w:val="00C303F3"/>
    <w:rsid w:val="00C322DA"/>
    <w:rsid w:val="00C41251"/>
    <w:rsid w:val="00CC7414"/>
    <w:rsid w:val="00D24C1F"/>
    <w:rsid w:val="00D92929"/>
    <w:rsid w:val="00DF4AB1"/>
    <w:rsid w:val="00E40AD7"/>
    <w:rsid w:val="00E92B99"/>
    <w:rsid w:val="00F0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D7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cs="Times New Roman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B9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B99"/>
    <w:rPr>
      <w:rFonts w:cs="Times New Roman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E92B9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B99"/>
    <w:rPr>
      <w:rFonts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D7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cs="Times New Roman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B9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B99"/>
    <w:rPr>
      <w:rFonts w:cs="Times New Roman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E92B9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B99"/>
    <w:rPr>
      <w:rFonts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Burgess</dc:creator>
  <cp:keywords/>
  <dc:description/>
  <cp:lastModifiedBy>Vicki Burgess</cp:lastModifiedBy>
  <cp:revision>4</cp:revision>
  <dcterms:created xsi:type="dcterms:W3CDTF">2015-12-15T07:37:00Z</dcterms:created>
  <dcterms:modified xsi:type="dcterms:W3CDTF">2016-01-07T11:19:00Z</dcterms:modified>
</cp:coreProperties>
</file>